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sz w:val="24"/>
          <w:szCs w:val="24"/>
        </w:rPr>
      </w:pPr>
      <w:r w:rsidDel="00000000" w:rsidR="00000000" w:rsidRPr="00000000">
        <w:rPr>
          <w:rtl w:val="0"/>
        </w:rPr>
      </w:r>
    </w:p>
    <w:p w:rsidR="00000000" w:rsidDel="00000000" w:rsidP="00000000" w:rsidRDefault="00000000" w:rsidRPr="00000000" w14:paraId="00000002">
      <w:pPr>
        <w:spacing w:after="0" w:line="240" w:lineRule="auto"/>
        <w:rPr>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sz w:val="24"/>
          <w:szCs w:val="24"/>
        </w:rPr>
      </w:pPr>
      <w:r w:rsidDel="00000000" w:rsidR="00000000" w:rsidRPr="00000000">
        <w:rPr>
          <w:b w:val="1"/>
          <w:bCs w:val="1"/>
          <w:sz w:val="24"/>
          <w:szCs w:val="24"/>
          <w:u w:val="single"/>
          <w:rtl w:val="0"/>
        </w:rPr>
        <w:t xml:space="preserve">Youth </w:t>
      </w:r>
      <w:r w:rsidDel="00000000" w:rsidR="00000000" w:rsidRPr="00000000">
        <w:rPr>
          <w:b w:val="1"/>
          <w:bCs w:val="1"/>
          <w:color w:val="000000"/>
          <w:sz w:val="24"/>
          <w:szCs w:val="24"/>
          <w:u w:val="single"/>
          <w:rtl w:val="0"/>
        </w:rPr>
        <w:t xml:space="preserve">Project </w:t>
      </w:r>
      <w:r w:rsidDel="00000000" w:rsidR="00000000" w:rsidRPr="00000000">
        <w:rPr>
          <w:b w:val="1"/>
          <w:bCs w:val="1"/>
          <w:sz w:val="24"/>
          <w:szCs w:val="24"/>
          <w:u w:val="single"/>
          <w:rtl w:val="0"/>
        </w:rPr>
        <w:t xml:space="preserve">Lead</w:t>
      </w:r>
      <w:r w:rsidDel="00000000" w:rsidR="00000000" w:rsidRPr="00000000">
        <w:rPr>
          <w:b w:val="1"/>
          <w:bCs w:val="1"/>
          <w:color w:val="000000"/>
          <w:sz w:val="24"/>
          <w:szCs w:val="24"/>
          <w:u w:val="single"/>
          <w:rtl w:val="0"/>
        </w:rPr>
        <w:t xml:space="preserve"> Job Description</w:t>
      </w:r>
      <w:r w:rsidDel="00000000" w:rsidR="00000000" w:rsidRPr="00000000">
        <w:rPr>
          <w:rtl w:val="0"/>
        </w:rPr>
      </w:r>
    </w:p>
    <w:p w:rsidR="00000000" w:rsidDel="00000000" w:rsidP="00000000" w:rsidRDefault="00000000" w:rsidRPr="00000000" w14:paraId="00000004">
      <w:pPr>
        <w:spacing w:after="0" w:line="240" w:lineRule="auto"/>
        <w:rPr>
          <w:sz w:val="24"/>
          <w:szCs w:val="24"/>
        </w:rPr>
      </w:pPr>
      <w:r w:rsidDel="00000000" w:rsidR="00000000" w:rsidRPr="00000000">
        <w:rPr>
          <w:rtl w:val="0"/>
        </w:rPr>
      </w:r>
    </w:p>
    <w:p w:rsidR="00000000" w:rsidDel="00000000" w:rsidP="00000000" w:rsidRDefault="00000000" w:rsidRPr="00000000" w14:paraId="00000005">
      <w:pPr>
        <w:spacing w:after="0" w:line="240" w:lineRule="auto"/>
        <w:jc w:val="both"/>
        <w:rPr>
          <w:sz w:val="24"/>
          <w:szCs w:val="24"/>
        </w:rPr>
      </w:pPr>
      <w:r w:rsidDel="00000000" w:rsidR="00000000" w:rsidRPr="00000000">
        <w:rPr>
          <w:b w:val="1"/>
          <w:bCs w:val="1"/>
          <w:color w:val="000000"/>
          <w:sz w:val="24"/>
          <w:szCs w:val="24"/>
          <w:rtl w:val="0"/>
        </w:rPr>
        <w:t xml:space="preserve">Salary:</w:t>
      </w:r>
      <w:r w:rsidDel="00000000" w:rsidR="00000000" w:rsidRPr="00000000">
        <w:rPr>
          <w:color w:val="000000"/>
          <w:sz w:val="24"/>
          <w:szCs w:val="24"/>
          <w:rtl w:val="0"/>
        </w:rPr>
        <w:t xml:space="preserve"> </w:t>
      </w:r>
      <w:r w:rsidDel="00000000" w:rsidR="00000000" w:rsidRPr="00000000">
        <w:rPr>
          <w:sz w:val="24"/>
          <w:szCs w:val="24"/>
          <w:rtl w:val="0"/>
        </w:rPr>
        <w:t xml:space="preserve">£14.25 per hour (£11,856pa)</w:t>
      </w:r>
    </w:p>
    <w:p w:rsidR="00000000" w:rsidDel="00000000" w:rsidP="00000000" w:rsidRDefault="00000000" w:rsidRPr="00000000" w14:paraId="00000006">
      <w:pPr>
        <w:spacing w:after="0" w:line="240" w:lineRule="auto"/>
        <w:jc w:val="both"/>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07">
      <w:pPr>
        <w:spacing w:after="0" w:line="240" w:lineRule="auto"/>
        <w:jc w:val="both"/>
        <w:rPr>
          <w:sz w:val="24"/>
          <w:szCs w:val="24"/>
        </w:rPr>
      </w:pPr>
      <w:r w:rsidDel="00000000" w:rsidR="00000000" w:rsidRPr="00000000">
        <w:rPr>
          <w:b w:val="1"/>
          <w:bCs w:val="1"/>
          <w:color w:val="000000"/>
          <w:sz w:val="24"/>
          <w:szCs w:val="24"/>
          <w:rtl w:val="0"/>
        </w:rPr>
        <w:t xml:space="preserve">Hours</w:t>
      </w:r>
      <w:r w:rsidDel="00000000" w:rsidR="00000000" w:rsidRPr="00000000">
        <w:rPr>
          <w:b w:val="1"/>
          <w:bCs w:val="1"/>
          <w:sz w:val="24"/>
          <w:szCs w:val="24"/>
          <w:rtl w:val="0"/>
        </w:rPr>
        <w:t xml:space="preserve">: </w:t>
      </w:r>
      <w:r w:rsidDel="00000000" w:rsidR="00000000" w:rsidRPr="00000000">
        <w:rPr>
          <w:sz w:val="24"/>
          <w:szCs w:val="24"/>
          <w:rtl w:val="0"/>
        </w:rPr>
        <w:t xml:space="preserve">16 hours per week</w:t>
      </w:r>
      <w:r w:rsidDel="00000000" w:rsidR="00000000" w:rsidRPr="00000000">
        <w:rPr>
          <w:color w:val="000000"/>
          <w:sz w:val="24"/>
          <w:szCs w:val="24"/>
          <w:rtl w:val="0"/>
        </w:rPr>
        <w:t xml:space="preserve"> </w:t>
        <w:br w:type="textWrapping"/>
        <w:t xml:space="preserve">(</w:t>
      </w:r>
      <w:r w:rsidDel="00000000" w:rsidR="00000000" w:rsidRPr="00000000">
        <w:rPr>
          <w:sz w:val="24"/>
          <w:szCs w:val="24"/>
          <w:rtl w:val="0"/>
        </w:rPr>
        <w:t xml:space="preserve">includes</w:t>
      </w:r>
      <w:r w:rsidDel="00000000" w:rsidR="00000000" w:rsidRPr="00000000">
        <w:rPr>
          <w:color w:val="000000"/>
          <w:sz w:val="24"/>
          <w:szCs w:val="24"/>
          <w:rtl w:val="0"/>
        </w:rPr>
        <w:t xml:space="preserve"> </w:t>
      </w:r>
      <w:r w:rsidDel="00000000" w:rsidR="00000000" w:rsidRPr="00000000">
        <w:rPr>
          <w:sz w:val="24"/>
          <w:szCs w:val="24"/>
          <w:rtl w:val="0"/>
        </w:rPr>
        <w:t xml:space="preserve">8</w:t>
      </w:r>
      <w:r w:rsidDel="00000000" w:rsidR="00000000" w:rsidRPr="00000000">
        <w:rPr>
          <w:color w:val="000000"/>
          <w:sz w:val="24"/>
          <w:szCs w:val="24"/>
          <w:rtl w:val="0"/>
        </w:rPr>
        <w:t xml:space="preserve"> hours </w:t>
      </w:r>
      <w:r w:rsidDel="00000000" w:rsidR="00000000" w:rsidRPr="00000000">
        <w:rPr>
          <w:sz w:val="24"/>
          <w:szCs w:val="24"/>
          <w:rtl w:val="0"/>
        </w:rPr>
        <w:t xml:space="preserve">f</w:t>
      </w:r>
      <w:r w:rsidDel="00000000" w:rsidR="00000000" w:rsidRPr="00000000">
        <w:rPr>
          <w:color w:val="000000"/>
          <w:sz w:val="24"/>
          <w:szCs w:val="24"/>
          <w:rtl w:val="0"/>
        </w:rPr>
        <w:t xml:space="preserve">ace to </w:t>
      </w:r>
      <w:r w:rsidDel="00000000" w:rsidR="00000000" w:rsidRPr="00000000">
        <w:rPr>
          <w:sz w:val="24"/>
          <w:szCs w:val="24"/>
          <w:rtl w:val="0"/>
        </w:rPr>
        <w:t xml:space="preserve">f</w:t>
      </w:r>
      <w:r w:rsidDel="00000000" w:rsidR="00000000" w:rsidRPr="00000000">
        <w:rPr>
          <w:color w:val="000000"/>
          <w:sz w:val="24"/>
          <w:szCs w:val="24"/>
          <w:rtl w:val="0"/>
        </w:rPr>
        <w:t xml:space="preserve">ace</w:t>
      </w:r>
      <w:r w:rsidDel="00000000" w:rsidR="00000000" w:rsidRPr="00000000">
        <w:rPr>
          <w:sz w:val="24"/>
          <w:szCs w:val="24"/>
          <w:rtl w:val="0"/>
        </w:rPr>
        <w:t xml:space="preserve">,</w:t>
      </w:r>
      <w:r w:rsidDel="00000000" w:rsidR="00000000" w:rsidRPr="00000000">
        <w:rPr>
          <w:color w:val="000000"/>
          <w:sz w:val="24"/>
          <w:szCs w:val="24"/>
          <w:rtl w:val="0"/>
        </w:rPr>
        <w:t xml:space="preserve"> current face to face working hours</w:t>
      </w:r>
      <w:r w:rsidDel="00000000" w:rsidR="00000000" w:rsidRPr="00000000">
        <w:rPr>
          <w:sz w:val="24"/>
          <w:szCs w:val="24"/>
          <w:rtl w:val="0"/>
        </w:rPr>
        <w:t xml:space="preserve"> Tue 5.30 - 8pm, Wed 5 - 8.30pm and Thursday 6 - 8pm. Additional hours to be decided with the Development Coordinator in line with the charity's requirements. Weekends and holiday periods hours to vary)</w:t>
      </w:r>
    </w:p>
    <w:p w:rsidR="00000000" w:rsidDel="00000000" w:rsidP="00000000" w:rsidRDefault="00000000" w:rsidRPr="00000000" w14:paraId="00000008">
      <w:pPr>
        <w:spacing w:after="0" w:line="240" w:lineRule="auto"/>
        <w:rPr>
          <w:sz w:val="24"/>
          <w:szCs w:val="24"/>
        </w:rPr>
      </w:pPr>
      <w:r w:rsidDel="00000000" w:rsidR="00000000" w:rsidRPr="00000000">
        <w:rPr>
          <w:rtl w:val="0"/>
        </w:rPr>
      </w:r>
    </w:p>
    <w:p w:rsidR="00000000" w:rsidDel="00000000" w:rsidP="00000000" w:rsidRDefault="00000000" w:rsidRPr="00000000" w14:paraId="00000009">
      <w:pPr>
        <w:spacing w:after="0" w:line="240" w:lineRule="auto"/>
        <w:jc w:val="both"/>
        <w:rPr>
          <w:sz w:val="24"/>
          <w:szCs w:val="24"/>
        </w:rPr>
      </w:pPr>
      <w:r w:rsidDel="00000000" w:rsidR="00000000" w:rsidRPr="00000000">
        <w:rPr>
          <w:b w:val="1"/>
          <w:bCs w:val="1"/>
          <w:color w:val="000000"/>
          <w:sz w:val="24"/>
          <w:szCs w:val="24"/>
          <w:rtl w:val="0"/>
        </w:rPr>
        <w:t xml:space="preserve">Contract: </w:t>
      </w:r>
      <w:r w:rsidDel="00000000" w:rsidR="00000000" w:rsidRPr="00000000">
        <w:rPr>
          <w:sz w:val="24"/>
          <w:szCs w:val="24"/>
          <w:rtl w:val="0"/>
        </w:rPr>
        <w:t xml:space="preserve">Permanent</w:t>
      </w:r>
    </w:p>
    <w:p w:rsidR="00000000" w:rsidDel="00000000" w:rsidP="00000000" w:rsidRDefault="00000000" w:rsidRPr="00000000" w14:paraId="0000000A">
      <w:pPr>
        <w:spacing w:after="280" w:before="280" w:line="240" w:lineRule="auto"/>
        <w:rPr>
          <w:b w:val="1"/>
          <w:bCs w:val="1"/>
          <w:sz w:val="24"/>
          <w:szCs w:val="24"/>
        </w:rPr>
      </w:pPr>
      <w:r w:rsidDel="00000000" w:rsidR="00000000" w:rsidRPr="00000000">
        <w:rPr>
          <w:b w:val="1"/>
          <w:bCs w:val="1"/>
          <w:color w:val="000000"/>
          <w:sz w:val="24"/>
          <w:szCs w:val="24"/>
          <w:rtl w:val="0"/>
        </w:rPr>
        <w:t xml:space="preserve">Base:</w:t>
      </w:r>
      <w:r w:rsidDel="00000000" w:rsidR="00000000" w:rsidRPr="00000000">
        <w:rPr>
          <w:color w:val="000000"/>
          <w:sz w:val="24"/>
          <w:szCs w:val="24"/>
          <w:rtl w:val="0"/>
        </w:rPr>
        <w:t xml:space="preserve"> The Activity Den, Tanfield Lea, Stanley, County Durham. DH9 9LU</w:t>
      </w:r>
      <w:r w:rsidDel="00000000" w:rsidR="00000000" w:rsidRPr="00000000">
        <w:rPr>
          <w:rtl w:val="0"/>
        </w:rPr>
      </w:r>
    </w:p>
    <w:p w:rsidR="00000000" w:rsidDel="00000000" w:rsidP="00000000" w:rsidRDefault="00000000" w:rsidRPr="00000000" w14:paraId="0000000B">
      <w:pPr>
        <w:spacing w:after="280" w:before="280" w:line="240" w:lineRule="auto"/>
        <w:rPr>
          <w:sz w:val="24"/>
          <w:szCs w:val="24"/>
        </w:rPr>
      </w:pPr>
      <w:r w:rsidDel="00000000" w:rsidR="00000000" w:rsidRPr="00000000">
        <w:rPr>
          <w:b w:val="1"/>
          <w:bCs w:val="1"/>
          <w:color w:val="000000"/>
          <w:sz w:val="24"/>
          <w:szCs w:val="24"/>
          <w:rtl w:val="0"/>
        </w:rPr>
        <w:t xml:space="preserve">Holidays: </w:t>
      </w:r>
      <w:r w:rsidDel="00000000" w:rsidR="00000000" w:rsidRPr="00000000">
        <w:rPr>
          <w:color w:val="000000"/>
          <w:sz w:val="24"/>
          <w:szCs w:val="24"/>
          <w:rtl w:val="0"/>
        </w:rPr>
        <w:t xml:space="preserve">30 days annual leave per annum (pro rata) including bank holidays</w:t>
      </w:r>
      <w:r w:rsidDel="00000000" w:rsidR="00000000" w:rsidRPr="00000000">
        <w:rPr>
          <w:rtl w:val="0"/>
        </w:rPr>
      </w:r>
    </w:p>
    <w:p w:rsidR="00000000" w:rsidDel="00000000" w:rsidP="00000000" w:rsidRDefault="00000000" w:rsidRPr="00000000" w14:paraId="0000000C">
      <w:pPr>
        <w:spacing w:after="0" w:line="240" w:lineRule="auto"/>
        <w:jc w:val="both"/>
        <w:rPr>
          <w:sz w:val="24"/>
          <w:szCs w:val="24"/>
        </w:rPr>
      </w:pPr>
      <w:r w:rsidDel="00000000" w:rsidR="00000000" w:rsidRPr="00000000">
        <w:rPr>
          <w:b w:val="1"/>
          <w:bCs w:val="1"/>
          <w:color w:val="000000"/>
          <w:sz w:val="24"/>
          <w:szCs w:val="24"/>
          <w:rtl w:val="0"/>
        </w:rPr>
        <w:t xml:space="preserve">Accountability: </w:t>
      </w:r>
      <w:r w:rsidDel="00000000" w:rsidR="00000000" w:rsidRPr="00000000">
        <w:rPr>
          <w:color w:val="000000"/>
          <w:sz w:val="24"/>
          <w:szCs w:val="24"/>
          <w:rtl w:val="0"/>
        </w:rPr>
        <w:t xml:space="preserve">The </w:t>
      </w:r>
      <w:r w:rsidDel="00000000" w:rsidR="00000000" w:rsidRPr="00000000">
        <w:rPr>
          <w:sz w:val="24"/>
          <w:szCs w:val="24"/>
          <w:rtl w:val="0"/>
        </w:rPr>
        <w:t xml:space="preserve">Youth Project Lead </w:t>
      </w:r>
      <w:r w:rsidDel="00000000" w:rsidR="00000000" w:rsidRPr="00000000">
        <w:rPr>
          <w:color w:val="000000"/>
          <w:sz w:val="24"/>
          <w:szCs w:val="24"/>
          <w:rtl w:val="0"/>
        </w:rPr>
        <w:t xml:space="preserve">will be accountable to th</w:t>
      </w:r>
      <w:r w:rsidDel="00000000" w:rsidR="00000000" w:rsidRPr="00000000">
        <w:rPr>
          <w:sz w:val="24"/>
          <w:szCs w:val="24"/>
          <w:rtl w:val="0"/>
        </w:rPr>
        <w:t xml:space="preserve">e Development Coordinator</w:t>
      </w:r>
    </w:p>
    <w:p w:rsidR="00000000" w:rsidDel="00000000" w:rsidP="00000000" w:rsidRDefault="00000000" w:rsidRPr="00000000" w14:paraId="0000000D">
      <w:pPr>
        <w:spacing w:after="0" w:line="240" w:lineRule="auto"/>
        <w:rPr>
          <w:sz w:val="24"/>
          <w:szCs w:val="24"/>
        </w:rPr>
      </w:pPr>
      <w:r w:rsidDel="00000000" w:rsidR="00000000" w:rsidRPr="00000000">
        <w:rPr>
          <w:rtl w:val="0"/>
        </w:rPr>
      </w:r>
    </w:p>
    <w:p w:rsidR="00000000" w:rsidDel="00000000" w:rsidP="00000000" w:rsidRDefault="00000000" w:rsidRPr="00000000" w14:paraId="0000000E">
      <w:pPr>
        <w:spacing w:after="0" w:line="240" w:lineRule="auto"/>
        <w:jc w:val="both"/>
        <w:rPr>
          <w:sz w:val="24"/>
          <w:szCs w:val="24"/>
        </w:rPr>
      </w:pPr>
      <w:r w:rsidDel="00000000" w:rsidR="00000000" w:rsidRPr="00000000">
        <w:rPr>
          <w:b w:val="1"/>
          <w:bCs w:val="1"/>
          <w:color w:val="000000"/>
          <w:sz w:val="24"/>
          <w:szCs w:val="24"/>
          <w:rtl w:val="0"/>
        </w:rPr>
        <w:t xml:space="preserve">Purpose of the Post</w:t>
      </w:r>
      <w:r w:rsidDel="00000000" w:rsidR="00000000" w:rsidRPr="00000000">
        <w:rPr>
          <w:rtl w:val="0"/>
        </w:rPr>
      </w:r>
    </w:p>
    <w:p w:rsidR="00000000" w:rsidDel="00000000" w:rsidP="00000000" w:rsidRDefault="00000000" w:rsidRPr="00000000" w14:paraId="0000000F">
      <w:pPr>
        <w:spacing w:after="0" w:line="240" w:lineRule="auto"/>
        <w:rPr>
          <w:sz w:val="24"/>
          <w:szCs w:val="24"/>
        </w:rPr>
      </w:pPr>
      <w:r w:rsidDel="00000000" w:rsidR="00000000" w:rsidRPr="00000000">
        <w:rPr>
          <w:rtl w:val="0"/>
        </w:rPr>
      </w:r>
    </w:p>
    <w:p w:rsidR="00000000" w:rsidDel="00000000" w:rsidP="00000000" w:rsidRDefault="00000000" w:rsidRPr="00000000" w14:paraId="00000010">
      <w:pPr>
        <w:spacing w:after="0" w:line="240" w:lineRule="auto"/>
        <w:rPr>
          <w:color w:val="000000"/>
          <w:sz w:val="24"/>
          <w:szCs w:val="24"/>
        </w:rPr>
      </w:pPr>
      <w:r w:rsidDel="00000000" w:rsidR="00000000" w:rsidRPr="00000000">
        <w:rPr>
          <w:color w:val="000000"/>
          <w:sz w:val="24"/>
          <w:szCs w:val="24"/>
          <w:rtl w:val="0"/>
        </w:rPr>
        <w:t xml:space="preserve">The Youth Project Lead will be responsible for coordinating and planning The Den’s youth clubs, Young Volunteers Task Force, activities and events for children and young people. The post holder will supervise our team of Den Assistants who </w:t>
      </w:r>
      <w:r w:rsidDel="00000000" w:rsidR="00000000" w:rsidRPr="00000000">
        <w:rPr>
          <w:sz w:val="24"/>
          <w:szCs w:val="24"/>
          <w:rtl w:val="0"/>
        </w:rPr>
        <w:t xml:space="preserve">support </w:t>
      </w:r>
      <w:r w:rsidDel="00000000" w:rsidR="00000000" w:rsidRPr="00000000">
        <w:rPr>
          <w:color w:val="000000"/>
          <w:sz w:val="24"/>
          <w:szCs w:val="24"/>
          <w:rtl w:val="0"/>
        </w:rPr>
        <w:t xml:space="preserve">our face to face youth work</w:t>
      </w:r>
      <w:r w:rsidDel="00000000" w:rsidR="00000000" w:rsidRPr="00000000">
        <w:rPr>
          <w:sz w:val="24"/>
          <w:szCs w:val="24"/>
          <w:rtl w:val="0"/>
        </w:rPr>
        <w:t xml:space="preserve"> and look after our building</w:t>
      </w:r>
      <w:r w:rsidDel="00000000" w:rsidR="00000000" w:rsidRPr="00000000">
        <w:rPr>
          <w:color w:val="000000"/>
          <w:sz w:val="24"/>
          <w:szCs w:val="24"/>
          <w:rtl w:val="0"/>
        </w:rPr>
        <w:t xml:space="preserve">. </w:t>
      </w:r>
    </w:p>
    <w:p w:rsidR="00000000" w:rsidDel="00000000" w:rsidP="00000000" w:rsidRDefault="00000000" w:rsidRPr="00000000" w14:paraId="00000011">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rPr>
          <w:sz w:val="24"/>
          <w:szCs w:val="24"/>
        </w:rPr>
      </w:pPr>
      <w:r w:rsidDel="00000000" w:rsidR="00000000" w:rsidRPr="00000000">
        <w:rPr>
          <w:color w:val="000000"/>
          <w:sz w:val="24"/>
          <w:szCs w:val="24"/>
          <w:rtl w:val="0"/>
        </w:rPr>
        <w:t xml:space="preserve">Working closely with the Board and Development Coordinator, the</w:t>
      </w:r>
      <w:r w:rsidDel="00000000" w:rsidR="00000000" w:rsidRPr="00000000">
        <w:rPr>
          <w:sz w:val="24"/>
          <w:szCs w:val="24"/>
          <w:rtl w:val="0"/>
        </w:rPr>
        <w:t xml:space="preserve"> Youth Project Lead </w:t>
      </w:r>
      <w:r w:rsidDel="00000000" w:rsidR="00000000" w:rsidRPr="00000000">
        <w:rPr>
          <w:color w:val="000000"/>
          <w:sz w:val="24"/>
          <w:szCs w:val="24"/>
          <w:rtl w:val="0"/>
        </w:rPr>
        <w:t xml:space="preserve">will ensure that the project continues to grow into a well-run, welcoming place for children, young people and their families.  </w:t>
      </w:r>
      <w:r w:rsidDel="00000000" w:rsidR="00000000" w:rsidRPr="00000000">
        <w:rPr>
          <w:rtl w:val="0"/>
        </w:rPr>
      </w:r>
    </w:p>
    <w:p w:rsidR="00000000" w:rsidDel="00000000" w:rsidP="00000000" w:rsidRDefault="00000000" w:rsidRPr="00000000" w14:paraId="00000013">
      <w:pPr>
        <w:spacing w:after="0" w:line="240" w:lineRule="auto"/>
        <w:rPr>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sz w:val="24"/>
          <w:szCs w:val="24"/>
        </w:rPr>
      </w:pPr>
      <w:r w:rsidDel="00000000" w:rsidR="00000000" w:rsidRPr="00000000">
        <w:rPr>
          <w:b w:val="1"/>
          <w:bCs w:val="1"/>
          <w:color w:val="000000"/>
          <w:sz w:val="24"/>
          <w:szCs w:val="24"/>
          <w:rtl w:val="0"/>
        </w:rPr>
        <w:t xml:space="preserve">Main Duties</w:t>
      </w:r>
      <w:r w:rsidDel="00000000" w:rsidR="00000000" w:rsidRPr="00000000">
        <w:rPr>
          <w:rtl w:val="0"/>
        </w:rPr>
      </w:r>
    </w:p>
    <w:p w:rsidR="00000000" w:rsidDel="00000000" w:rsidP="00000000" w:rsidRDefault="00000000" w:rsidRPr="00000000" w14:paraId="00000015">
      <w:pPr>
        <w:spacing w:after="0" w:line="240" w:lineRule="auto"/>
        <w:rPr>
          <w:sz w:val="24"/>
          <w:szCs w:val="24"/>
        </w:rPr>
      </w:pP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Develop Den groups and programmes that are relevant to the local needs of young people and their families</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Take the lead role in the planning, coordination, publi</w:t>
      </w:r>
      <w:r w:rsidDel="00000000" w:rsidR="00000000" w:rsidRPr="00000000">
        <w:rPr>
          <w:sz w:val="24"/>
          <w:szCs w:val="24"/>
          <w:rtl w:val="0"/>
        </w:rPr>
        <w:t xml:space="preserve">city, promotion</w:t>
      </w:r>
      <w:r w:rsidDel="00000000" w:rsidR="00000000" w:rsidRPr="00000000">
        <w:rPr>
          <w:color w:val="000000"/>
          <w:sz w:val="24"/>
          <w:szCs w:val="24"/>
          <w:rtl w:val="0"/>
        </w:rPr>
        <w:t xml:space="preserve"> and delivery of high-quality face to face work</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sz w:val="24"/>
          <w:szCs w:val="24"/>
          <w:rtl w:val="0"/>
        </w:rPr>
        <w:t xml:space="preserve">Line Manage, support and supervise </w:t>
      </w:r>
      <w:r w:rsidDel="00000000" w:rsidR="00000000" w:rsidRPr="00000000">
        <w:rPr>
          <w:color w:val="000000"/>
          <w:sz w:val="24"/>
          <w:szCs w:val="24"/>
          <w:rtl w:val="0"/>
        </w:rPr>
        <w:t xml:space="preserve">front facing staff</w:t>
      </w:r>
      <w:r w:rsidDel="00000000" w:rsidR="00000000" w:rsidRPr="00000000">
        <w:rPr>
          <w:sz w:val="24"/>
          <w:szCs w:val="24"/>
          <w:rtl w:val="0"/>
        </w:rPr>
        <w:t xml:space="preserve"> in</w:t>
      </w:r>
      <w:r w:rsidDel="00000000" w:rsidR="00000000" w:rsidRPr="00000000">
        <w:rPr>
          <w:color w:val="000000"/>
          <w:sz w:val="24"/>
          <w:szCs w:val="24"/>
          <w:rtl w:val="0"/>
        </w:rPr>
        <w:t xml:space="preserve"> facilitat</w:t>
      </w:r>
      <w:r w:rsidDel="00000000" w:rsidR="00000000" w:rsidRPr="00000000">
        <w:rPr>
          <w:sz w:val="24"/>
          <w:szCs w:val="24"/>
          <w:rtl w:val="0"/>
        </w:rPr>
        <w:t xml:space="preserve">ing</w:t>
      </w:r>
      <w:r w:rsidDel="00000000" w:rsidR="00000000" w:rsidRPr="00000000">
        <w:rPr>
          <w:color w:val="000000"/>
          <w:sz w:val="24"/>
          <w:szCs w:val="24"/>
          <w:rtl w:val="0"/>
        </w:rPr>
        <w:t xml:space="preserve"> Den Groups and activities and </w:t>
      </w:r>
      <w:r w:rsidDel="00000000" w:rsidR="00000000" w:rsidRPr="00000000">
        <w:rPr>
          <w:sz w:val="24"/>
          <w:szCs w:val="24"/>
          <w:rtl w:val="0"/>
        </w:rPr>
        <w:t xml:space="preserve">other duties. </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Support and supervise our Young Volunteers in their development and managing their volunteering activities</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To complete small grants applications and monitoring reports for project specific work with support from the Development Coordinator</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bCs w:val="0"/>
          <w:i w:val="0"/>
          <w:iCs w:val="0"/>
          <w:smallCaps w:val="0"/>
          <w:strike w:val="0"/>
          <w:sz w:val="24"/>
          <w:szCs w:val="24"/>
          <w:shd w:fill="auto" w:val="clear"/>
          <w:vertAlign w:val="baseline"/>
        </w:rPr>
      </w:pPr>
      <w:r w:rsidDel="00000000" w:rsidR="00000000" w:rsidRPr="00000000">
        <w:rPr>
          <w:rFonts w:ascii="Calibri" w:cs="Calibri" w:eastAsia="Calibri" w:hAnsi="Calibri"/>
          <w:b w:val="0"/>
          <w:bCs w:val="0"/>
          <w:i w:val="0"/>
          <w:iCs w:val="0"/>
          <w:smallCaps w:val="0"/>
          <w:strike w:val="0"/>
          <w:sz w:val="24"/>
          <w:szCs w:val="24"/>
          <w:u w:val="none"/>
          <w:shd w:fill="auto" w:val="clear"/>
          <w:vertAlign w:val="baseline"/>
          <w:rtl w:val="0"/>
        </w:rPr>
        <w:t xml:space="preserve">Regularly consult with Den members, their families and community members to identify their needs and plan activities and services to meet those needs </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Be responsible for effective session planning and record keeping</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Be responsible for health and safety, risk assessments and safeguarding at Den group level</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Ensure appropriate records are maintained including but not limited to registration documents, health forms, diary logs, risk assessments, safeguarding forms </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Organise all resources for all youth clubs, activities and small events</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color w:val="000000"/>
          <w:sz w:val="24"/>
          <w:szCs w:val="24"/>
        </w:rPr>
      </w:pPr>
      <w:r w:rsidDel="00000000" w:rsidR="00000000" w:rsidRPr="00000000">
        <w:rPr>
          <w:color w:val="000000"/>
          <w:sz w:val="24"/>
          <w:szCs w:val="24"/>
          <w:rtl w:val="0"/>
        </w:rPr>
        <w:t xml:space="preserve">Ensure that Den members participate in decision making, planning, governance, and evaluation of the face to face work</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276" w:lineRule="auto"/>
        <w:ind w:left="360" w:hanging="360"/>
        <w:jc w:val="both"/>
        <w:rPr>
          <w:sz w:val="24"/>
          <w:szCs w:val="24"/>
        </w:rPr>
      </w:pPr>
      <w:r w:rsidDel="00000000" w:rsidR="00000000" w:rsidRPr="00000000">
        <w:rPr>
          <w:sz w:val="24"/>
          <w:szCs w:val="24"/>
          <w:rtl w:val="0"/>
        </w:rPr>
        <w:t xml:space="preserve">Ensure food hygiene legislation is adhered to along with accompanying records</w:t>
      </w:r>
    </w:p>
    <w:p w:rsidR="00000000" w:rsidDel="00000000" w:rsidP="00000000" w:rsidRDefault="00000000" w:rsidRPr="00000000" w14:paraId="00000022">
      <w:pPr>
        <w:numPr>
          <w:ilvl w:val="0"/>
          <w:numId w:val="1"/>
        </w:numPr>
        <w:ind w:left="360" w:hanging="360"/>
        <w:rPr>
          <w:sz w:val="26"/>
          <w:szCs w:val="26"/>
        </w:rPr>
      </w:pPr>
      <w:r w:rsidDel="00000000" w:rsidR="00000000" w:rsidRPr="00000000">
        <w:rPr>
          <w:sz w:val="24"/>
          <w:szCs w:val="24"/>
          <w:rtl w:val="0"/>
        </w:rPr>
        <w:t xml:space="preserve">To establish and develop relationships with a range of agencies, organisations and community groups relevant to the needs of The Activity Den to enhance services for young people.</w:t>
      </w:r>
      <w:r w:rsidDel="00000000" w:rsidR="00000000" w:rsidRPr="00000000">
        <w:rPr>
          <w:rtl w:val="0"/>
        </w:rPr>
      </w:r>
    </w:p>
    <w:p w:rsidR="00000000" w:rsidDel="00000000" w:rsidP="00000000" w:rsidRDefault="00000000" w:rsidRPr="00000000" w14:paraId="00000023">
      <w:pPr>
        <w:numPr>
          <w:ilvl w:val="0"/>
          <w:numId w:val="1"/>
        </w:numPr>
        <w:ind w:left="360" w:hanging="360"/>
        <w:rPr>
          <w:sz w:val="26"/>
          <w:szCs w:val="26"/>
        </w:rPr>
      </w:pPr>
      <w:r w:rsidDel="00000000" w:rsidR="00000000" w:rsidRPr="00000000">
        <w:rPr>
          <w:color w:val="000000"/>
          <w:sz w:val="24"/>
          <w:szCs w:val="24"/>
          <w:rtl w:val="0"/>
        </w:rPr>
        <w:t xml:space="preserve">Deliver training to Den staff and volunteers where appropriate  </w:t>
        <w:tab/>
      </w: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work in line with organisational policies and procedures to deliver high quality youth work</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work evenings and weekends when appropriate to meet the needs of The Activity Den and its groups and activities</w:t>
      </w:r>
    </w:p>
    <w:p w:rsidR="00000000" w:rsidDel="00000000" w:rsidP="00000000" w:rsidRDefault="00000000" w:rsidRPr="00000000" w14:paraId="00000026">
      <w:pPr>
        <w:numPr>
          <w:ilvl w:val="0"/>
          <w:numId w:val="1"/>
        </w:numPr>
        <w:tabs>
          <w:tab w:val="left" w:leader="none" w:pos="426"/>
        </w:tabs>
        <w:spacing w:after="200" w:line="240" w:lineRule="auto"/>
        <w:ind w:left="360" w:hanging="360"/>
        <w:jc w:val="both"/>
        <w:rPr>
          <w:sz w:val="24"/>
          <w:szCs w:val="24"/>
        </w:rPr>
      </w:pPr>
      <w:r w:rsidDel="00000000" w:rsidR="00000000" w:rsidRPr="00000000">
        <w:rPr>
          <w:sz w:val="24"/>
          <w:szCs w:val="24"/>
          <w:rtl w:val="0"/>
        </w:rPr>
        <w:t xml:space="preserve">Assist in the project management of any projects developed and run by The Activity Den including monitoring and reporting progress to the Board and project funders</w:t>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In the absence of the Development Coordinator, take the lead role or otherwise support all Health and Safety, and Risk Assessments for The Activity Den and club delivery</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deal professionally with enquiries made by community members, partner agencies and other community organisations either in person, by phone, by e-mail or by other means with regard to use of the Den and its facilities</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ensure that arrangements are in place for opening and closing the Den and for preparing the Den for use</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r w:rsidDel="00000000" w:rsidR="00000000" w:rsidRPr="00000000">
        <w:rPr>
          <w:color w:val="000000"/>
          <w:sz w:val="24"/>
          <w:szCs w:val="24"/>
          <w:rtl w:val="0"/>
        </w:rPr>
        <w:t xml:space="preserve">To produce reports </w:t>
      </w:r>
      <w:r w:rsidDel="00000000" w:rsidR="00000000" w:rsidRPr="00000000">
        <w:rPr>
          <w:sz w:val="24"/>
          <w:szCs w:val="24"/>
          <w:rtl w:val="0"/>
        </w:rPr>
        <w:t xml:space="preserve">as requested by</w:t>
      </w:r>
      <w:r w:rsidDel="00000000" w:rsidR="00000000" w:rsidRPr="00000000">
        <w:rPr>
          <w:color w:val="000000"/>
          <w:sz w:val="24"/>
          <w:szCs w:val="24"/>
          <w:rtl w:val="0"/>
        </w:rPr>
        <w:t xml:space="preserve"> the Board and Development Coordinator</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200" w:line="240" w:lineRule="auto"/>
        <w:ind w:left="360" w:hanging="360"/>
        <w:jc w:val="both"/>
        <w:rPr>
          <w:color w:val="000000"/>
          <w:sz w:val="24"/>
          <w:szCs w:val="24"/>
        </w:rPr>
      </w:pPr>
      <w:bookmarkStart w:colFirst="0" w:colLast="0" w:name="_heading=h.gjdgxs" w:id="0"/>
      <w:bookmarkEnd w:id="0"/>
      <w:r w:rsidDel="00000000" w:rsidR="00000000" w:rsidRPr="00000000">
        <w:rPr>
          <w:color w:val="000000"/>
          <w:sz w:val="24"/>
          <w:szCs w:val="24"/>
          <w:rtl w:val="0"/>
        </w:rPr>
        <w:t xml:space="preserve">Any other duties which may reasonably be required by The Activity Den Board</w:t>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sz w:val="24"/>
          <w:szCs w:val="24"/>
        </w:rPr>
      </w:pPr>
      <w:r w:rsidDel="00000000" w:rsidR="00000000" w:rsidRPr="00000000">
        <w:rPr>
          <w:b w:val="1"/>
          <w:bCs w:val="1"/>
          <w:color w:val="000000"/>
          <w:sz w:val="24"/>
          <w:szCs w:val="24"/>
          <w:rtl w:val="0"/>
        </w:rPr>
        <w:t xml:space="preserve">The Activity Den</w:t>
      </w:r>
      <w:r w:rsidDel="00000000" w:rsidR="00000000" w:rsidRPr="00000000">
        <w:rPr>
          <w:rtl w:val="0"/>
        </w:rPr>
      </w:r>
    </w:p>
    <w:p w:rsidR="00000000" w:rsidDel="00000000" w:rsidP="00000000" w:rsidRDefault="00000000" w:rsidRPr="00000000" w14:paraId="0000002E">
      <w:pPr>
        <w:rPr>
          <w:sz w:val="24"/>
          <w:szCs w:val="24"/>
        </w:rPr>
      </w:pPr>
      <w:bookmarkStart w:colFirst="0" w:colLast="0" w:name="_heading=h.30j0zll" w:id="1"/>
      <w:bookmarkEnd w:id="1"/>
      <w:r w:rsidDel="00000000" w:rsidR="00000000" w:rsidRPr="00000000">
        <w:rPr>
          <w:b w:val="1"/>
          <w:bCs w:val="1"/>
          <w:sz w:val="24"/>
          <w:szCs w:val="24"/>
          <w:rtl w:val="0"/>
        </w:rPr>
        <w:t xml:space="preserve">April </w:t>
      </w:r>
      <w:r w:rsidDel="00000000" w:rsidR="00000000" w:rsidRPr="00000000">
        <w:rPr>
          <w:b w:val="1"/>
          <w:bCs w:val="1"/>
          <w:color w:val="000000"/>
          <w:sz w:val="24"/>
          <w:szCs w:val="24"/>
          <w:rtl w:val="0"/>
        </w:rPr>
        <w:t xml:space="preserve">202</w:t>
      </w:r>
      <w:r w:rsidDel="00000000" w:rsidR="00000000" w:rsidRPr="00000000">
        <w:rPr>
          <w:b w:val="1"/>
          <w:bCs w:val="1"/>
          <w:sz w:val="24"/>
          <w:szCs w:val="24"/>
          <w:rtl w:val="0"/>
        </w:rPr>
        <w:t xml:space="preserve">6</w:t>
      </w:r>
      <w:r w:rsidDel="00000000" w:rsidR="00000000" w:rsidRPr="00000000">
        <w:rPr>
          <w:rtl w:val="0"/>
        </w:rPr>
      </w:r>
    </w:p>
    <w:sectPr>
      <w:headerReference r:id="rId7" w:type="default"/>
      <w:foot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Verdan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-126999</wp:posOffset>
              </wp:positionV>
              <wp:extent cx="6591300" cy="866775"/>
              <wp:effectExtent b="0" l="0" r="0" t="0"/>
              <wp:wrapNone/>
              <wp:docPr id="12" name=""/>
              <a:graphic>
                <a:graphicData uri="http://schemas.microsoft.com/office/word/2010/wordprocessingShape">
                  <wps:wsp>
                    <wps:cNvSpPr/>
                    <wps:cNvPr id="2" name="Shape 2"/>
                    <wps:spPr>
                      <a:xfrm>
                        <a:off x="2088450" y="3437100"/>
                        <a:ext cx="651510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Lucida Sans" w:cs="Lucida Sans" w:eastAsia="Lucida Sans" w:hAnsi="Lucida Sans"/>
                              <w:b w:val="0"/>
                              <w:i w:val="0"/>
                              <w:smallCaps w:val="0"/>
                              <w:strike w:val="0"/>
                              <w:color w:val="000000"/>
                              <w:sz w:val="17"/>
                              <w:vertAlign w:val="baseline"/>
                            </w:rPr>
                            <w:t xml:space="preserve">Charitable Incorporated Registration No: 1122076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cida Sans" w:cs="Lucida Sans" w:eastAsia="Lucida Sans" w:hAnsi="Lucida Sans"/>
                              <w:b w:val="0"/>
                              <w:i w:val="0"/>
                              <w:smallCaps w:val="0"/>
                              <w:strike w:val="0"/>
                              <w:color w:val="000000"/>
                              <w:sz w:val="17"/>
                              <w:vertAlign w:val="baseline"/>
                            </w:rPr>
                          </w:r>
                          <w:r w:rsidDel="00000000" w:rsidR="00000000" w:rsidRPr="00000000">
                            <w:rPr>
                              <w:rFonts w:ascii="Lucida Sans" w:cs="Lucida Sans" w:eastAsia="Lucida Sans" w:hAnsi="Lucida Sans"/>
                              <w:b w:val="0"/>
                              <w:i w:val="0"/>
                              <w:smallCaps w:val="0"/>
                              <w:strike w:val="0"/>
                              <w:color w:val="0000ff"/>
                              <w:sz w:val="17"/>
                              <w:u w:val="single"/>
                              <w:vertAlign w:val="baseline"/>
                            </w:rPr>
                            <w:t xml:space="preserve">www.theactivityden.org.uk</w:t>
                          </w:r>
                          <w:r w:rsidDel="00000000" w:rsidR="00000000" w:rsidRPr="00000000">
                            <w:rPr>
                              <w:rFonts w:ascii="Lucida Sans" w:cs="Lucida Sans" w:eastAsia="Lucida Sans" w:hAnsi="Lucida Sans"/>
                              <w:b w:val="0"/>
                              <w:i w:val="0"/>
                              <w:smallCaps w:val="0"/>
                              <w:strike w:val="0"/>
                              <w:color w:val="000000"/>
                              <w:sz w:val="17"/>
                              <w:vertAlign w:val="baseline"/>
                            </w:rPr>
                            <w:t xml:space="preserve">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Lucida Sans" w:cs="Lucida Sans" w:eastAsia="Lucida Sans" w:hAnsi="Lucida Sans"/>
                              <w:b w:val="0"/>
                              <w:i w:val="0"/>
                              <w:smallCaps w:val="0"/>
                              <w:strike w:val="0"/>
                              <w:color w:val="000000"/>
                              <w:sz w:val="17"/>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Lucida Sans" w:cs="Lucida Sans" w:eastAsia="Lucida Sans" w:hAnsi="Lucida Sans"/>
                              <w:b w:val="0"/>
                              <w:i w:val="0"/>
                              <w:smallCaps w:val="0"/>
                              <w:strike w:val="0"/>
                              <w:color w:val="00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-126999</wp:posOffset>
              </wp:positionV>
              <wp:extent cx="6591300" cy="866775"/>
              <wp:effectExtent b="0" l="0" r="0" t="0"/>
              <wp:wrapNone/>
              <wp:docPr id="1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591300" cy="8667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spacing w:after="0" w:line="240" w:lineRule="auto"/>
      <w:ind w:left="1" w:hanging="3"/>
      <w:rPr>
        <w:rFonts w:ascii="Verdana" w:cs="Verdana" w:eastAsia="Verdana" w:hAnsi="Verdana"/>
        <w:b w:val="1"/>
        <w:bCs w:val="1"/>
        <w:sz w:val="28"/>
        <w:szCs w:val="28"/>
      </w:rPr>
    </w:pPr>
    <w:r w:rsidDel="00000000" w:rsidR="00000000" w:rsidRPr="00000000">
      <w:rPr>
        <w:rFonts w:ascii="Verdana" w:cs="Verdana" w:eastAsia="Verdana" w:hAnsi="Verdana"/>
        <w:b w:val="1"/>
        <w:bCs w:val="1"/>
        <w:sz w:val="28"/>
        <w:szCs w:val="28"/>
        <w:rtl w:val="0"/>
      </w:rPr>
      <w:t xml:space="preserve">Improving the lives of children and young people</w:t>
    </w:r>
    <w:r w:rsidDel="00000000" w:rsidR="00000000" w:rsidRPr="00000000">
      <w:drawing>
        <wp:anchor allowOverlap="1" behindDoc="0" distB="114300" distT="114300" distL="114300" distR="114300" hidden="0" layoutInCell="1" locked="0" relativeHeight="0" simplePos="0">
          <wp:simplePos x="0" y="0"/>
          <wp:positionH relativeFrom="column">
            <wp:posOffset>5286375</wp:posOffset>
          </wp:positionH>
          <wp:positionV relativeFrom="paragraph">
            <wp:posOffset>-335275</wp:posOffset>
          </wp:positionV>
          <wp:extent cx="1008037" cy="1008037"/>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8037" cy="1008037"/>
                  </a:xfrm>
                  <a:prstGeom prst="rect"/>
                  <a:ln/>
                </pic:spPr>
              </pic:pic>
            </a:graphicData>
          </a:graphic>
        </wp:anchor>
      </w:drawing>
    </w:r>
  </w:p>
  <w:p w:rsidR="00000000" w:rsidDel="00000000" w:rsidP="00000000" w:rsidRDefault="00000000" w:rsidRPr="00000000" w14:paraId="00000030">
    <w:pPr>
      <w:spacing w:after="0" w:line="240" w:lineRule="auto"/>
      <w:ind w:left="1" w:hanging="3"/>
      <w:rPr>
        <w:rFonts w:ascii="Verdana" w:cs="Verdana" w:eastAsia="Verdana" w:hAnsi="Verdana"/>
        <w:b w:val="1"/>
        <w:bCs w:val="1"/>
        <w:sz w:val="28"/>
        <w:szCs w:val="28"/>
      </w:rPr>
    </w:pPr>
    <w:r w:rsidDel="00000000" w:rsidR="00000000" w:rsidRPr="00000000">
      <w:rPr>
        <w:rtl w:val="0"/>
      </w:rPr>
    </w:r>
  </w:p>
  <w:p w:rsidR="00000000" w:rsidDel="00000000" w:rsidP="00000000" w:rsidRDefault="00000000" w:rsidRPr="00000000" w14:paraId="00000031">
    <w:pPr>
      <w:spacing w:after="0" w:line="240" w:lineRule="auto"/>
      <w:ind w:left="1" w:hanging="3"/>
      <w:rPr>
        <w:rFonts w:ascii="Verdana" w:cs="Verdana" w:eastAsia="Verdana" w:hAnsi="Verdana"/>
        <w:b w:val="1"/>
        <w:bCs w:val="1"/>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semiHidden w:val="1"/>
    <w:unhideWhenUsed w:val="1"/>
    <w:qFormat w:val="1"/>
    <w:rsid w:val="00D144FD"/>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3Char" w:customStyle="1">
    <w:name w:val="Heading 3 Char"/>
    <w:basedOn w:val="DefaultParagraphFont"/>
    <w:link w:val="Heading3"/>
    <w:uiPriority w:val="9"/>
    <w:rsid w:val="00D144FD"/>
    <w:rPr>
      <w:rFonts w:ascii="Times New Roman" w:cs="Times New Roman" w:eastAsia="Times New Roman" w:hAnsi="Times New Roman"/>
      <w:b w:val="1"/>
      <w:bCs w:val="1"/>
      <w:sz w:val="27"/>
      <w:szCs w:val="27"/>
      <w:lang w:eastAsia="en-GB"/>
    </w:rPr>
  </w:style>
  <w:style w:type="paragraph" w:styleId="NormalWeb">
    <w:name w:val="Normal (Web)"/>
    <w:basedOn w:val="Normal"/>
    <w:uiPriority w:val="99"/>
    <w:semiHidden w:val="1"/>
    <w:unhideWhenUsed w:val="1"/>
    <w:rsid w:val="00D144FD"/>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D144FD"/>
  </w:style>
  <w:style w:type="paragraph" w:styleId="ListParagraph">
    <w:name w:val="List Paragraph"/>
    <w:basedOn w:val="Normal"/>
    <w:uiPriority w:val="34"/>
    <w:qFormat w:val="1"/>
    <w:rsid w:val="00EE3BC7"/>
    <w:pPr>
      <w:spacing w:after="200" w:line="276" w:lineRule="auto"/>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CommentReference">
    <w:name w:val="annotation reference"/>
    <w:basedOn w:val="DefaultParagraphFont"/>
    <w:uiPriority w:val="99"/>
    <w:semiHidden w:val="1"/>
    <w:unhideWhenUsed w:val="1"/>
    <w:rsid w:val="006D0096"/>
    <w:rPr>
      <w:sz w:val="16"/>
      <w:szCs w:val="16"/>
    </w:rPr>
  </w:style>
  <w:style w:type="paragraph" w:styleId="CommentText">
    <w:name w:val="annotation text"/>
    <w:basedOn w:val="Normal"/>
    <w:link w:val="CommentTextChar"/>
    <w:uiPriority w:val="99"/>
    <w:semiHidden w:val="1"/>
    <w:unhideWhenUsed w:val="1"/>
    <w:rsid w:val="006D0096"/>
    <w:pPr>
      <w:spacing w:line="240" w:lineRule="auto"/>
    </w:pPr>
    <w:rPr>
      <w:sz w:val="20"/>
      <w:szCs w:val="20"/>
    </w:rPr>
  </w:style>
  <w:style w:type="character" w:styleId="CommentTextChar" w:customStyle="1">
    <w:name w:val="Comment Text Char"/>
    <w:basedOn w:val="DefaultParagraphFont"/>
    <w:link w:val="CommentText"/>
    <w:uiPriority w:val="99"/>
    <w:semiHidden w:val="1"/>
    <w:rsid w:val="006D0096"/>
    <w:rPr>
      <w:sz w:val="20"/>
      <w:szCs w:val="20"/>
    </w:rPr>
  </w:style>
  <w:style w:type="paragraph" w:styleId="CommentSubject">
    <w:name w:val="annotation subject"/>
    <w:basedOn w:val="CommentText"/>
    <w:next w:val="CommentText"/>
    <w:link w:val="CommentSubjectChar"/>
    <w:uiPriority w:val="99"/>
    <w:semiHidden w:val="1"/>
    <w:unhideWhenUsed w:val="1"/>
    <w:rsid w:val="006D0096"/>
    <w:rPr>
      <w:b w:val="1"/>
      <w:bCs w:val="1"/>
    </w:rPr>
  </w:style>
  <w:style w:type="character" w:styleId="CommentSubjectChar" w:customStyle="1">
    <w:name w:val="Comment Subject Char"/>
    <w:basedOn w:val="CommentTextChar"/>
    <w:link w:val="CommentSubject"/>
    <w:uiPriority w:val="99"/>
    <w:semiHidden w:val="1"/>
    <w:rsid w:val="006D0096"/>
    <w:rPr>
      <w:b w:val="1"/>
      <w:bCs w:val="1"/>
      <w:sz w:val="20"/>
      <w:szCs w:val="20"/>
    </w:rPr>
  </w:style>
  <w:style w:type="paragraph" w:styleId="BalloonText">
    <w:name w:val="Balloon Text"/>
    <w:basedOn w:val="Normal"/>
    <w:link w:val="BalloonTextChar"/>
    <w:uiPriority w:val="99"/>
    <w:semiHidden w:val="1"/>
    <w:unhideWhenUsed w:val="1"/>
    <w:rsid w:val="00511CD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11CD5"/>
    <w:rPr>
      <w:rFonts w:ascii="Segoe UI" w:cs="Segoe UI" w:hAnsi="Segoe UI"/>
      <w:sz w:val="18"/>
      <w:szCs w:val="18"/>
    </w:rPr>
  </w:style>
  <w:style w:type="paragraph" w:styleId="Header">
    <w:name w:val="header"/>
    <w:basedOn w:val="Normal"/>
    <w:link w:val="HeaderChar"/>
    <w:uiPriority w:val="99"/>
    <w:unhideWhenUsed w:val="1"/>
    <w:rsid w:val="00A94318"/>
    <w:pPr>
      <w:tabs>
        <w:tab w:val="center" w:pos="4513"/>
        <w:tab w:val="right" w:pos="9026"/>
      </w:tabs>
      <w:spacing w:after="0" w:line="240" w:lineRule="auto"/>
    </w:pPr>
  </w:style>
  <w:style w:type="character" w:styleId="HeaderChar" w:customStyle="1">
    <w:name w:val="Header Char"/>
    <w:basedOn w:val="DefaultParagraphFont"/>
    <w:link w:val="Header"/>
    <w:uiPriority w:val="99"/>
    <w:rsid w:val="00A94318"/>
  </w:style>
  <w:style w:type="paragraph" w:styleId="Footer">
    <w:name w:val="footer"/>
    <w:basedOn w:val="Normal"/>
    <w:link w:val="FooterChar"/>
    <w:uiPriority w:val="99"/>
    <w:unhideWhenUsed w:val="1"/>
    <w:rsid w:val="00A94318"/>
    <w:pPr>
      <w:tabs>
        <w:tab w:val="center" w:pos="4513"/>
        <w:tab w:val="right" w:pos="9026"/>
      </w:tabs>
      <w:spacing w:after="0" w:line="240" w:lineRule="auto"/>
    </w:pPr>
  </w:style>
  <w:style w:type="character" w:styleId="FooterChar" w:customStyle="1">
    <w:name w:val="Footer Char"/>
    <w:basedOn w:val="DefaultParagraphFont"/>
    <w:link w:val="Footer"/>
    <w:uiPriority w:val="99"/>
    <w:rsid w:val="00A94318"/>
  </w:style>
  <w:style w:type="character" w:styleId="Hyperlink">
    <w:name w:val="Hyperlink"/>
    <w:rsid w:val="00A94318"/>
    <w:rPr>
      <w:color w:val="0000ff"/>
      <w:u w:val="single"/>
    </w:rPr>
  </w:style>
  <w:style w:type="paragraph" w:styleId="Revision">
    <w:name w:val="Revision"/>
    <w:hidden w:val="1"/>
    <w:uiPriority w:val="99"/>
    <w:semiHidden w:val="1"/>
    <w:rsid w:val="007E1832"/>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5sKMi72n7HV75PhT4Xibf+cbzQ==">CgMxLjAyCGguZ2pkZ3hzMgloLjMwajB6bGw4AHIhMUZJUUNDZ28weTJPb1NYSjQtdFdGWUZQUFYzT2NDMUN3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2021-12-01T11:41:00Z</dcterms:created>
  <dc:creator>The Activity Den</dc:creator>
</cp:coreProperties>
</file>